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35" w:rsidRPr="003F1203" w:rsidRDefault="00143A33" w:rsidP="0061571A">
      <w:pPr>
        <w:wordWrap w:val="0"/>
        <w:adjustRightInd/>
        <w:jc w:val="right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　　</w:t>
      </w:r>
      <w:bookmarkStart w:id="0" w:name="_GoBack"/>
      <w:bookmarkEnd w:id="0"/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年　　月　　日</w:t>
      </w:r>
      <w:r w:rsidR="0061571A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</w: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:rsidR="006E5435" w:rsidRPr="003F1203" w:rsidRDefault="006E5435" w:rsidP="0061571A">
      <w:pPr>
        <w:adjustRightInd/>
        <w:jc w:val="center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cs="ＭＳ ゴシック" w:hint="eastAsia"/>
          <w:spacing w:val="2"/>
          <w:szCs w:val="22"/>
        </w:rPr>
        <w:t>グループ保険退職後継続加入申請書</w:t>
      </w:r>
    </w:p>
    <w:p w:rsidR="00FD3302" w:rsidRPr="0061571A" w:rsidRDefault="00FD3302">
      <w:pPr>
        <w:adjustRightInd/>
        <w:rPr>
          <w:rFonts w:asciiTheme="minorEastAsia" w:eastAsiaTheme="minorEastAsia" w:hAnsiTheme="minorEastAsia"/>
          <w:spacing w:val="-2"/>
          <w:sz w:val="22"/>
          <w:szCs w:val="22"/>
        </w:rPr>
      </w:pPr>
    </w:p>
    <w:p w:rsidR="006E5435" w:rsidRDefault="006E5435" w:rsidP="0061571A">
      <w:pPr>
        <w:adjustRightInd/>
        <w:ind w:leftChars="100" w:left="239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裁判所共済組合　御中</w:t>
      </w:r>
    </w:p>
    <w:p w:rsidR="006E5435" w:rsidRPr="0061571A" w:rsidRDefault="0061571A" w:rsidP="0061571A">
      <w:pPr>
        <w:adjustRightInd/>
        <w:ind w:leftChars="2100" w:left="5019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269875</wp:posOffset>
                </wp:positionV>
                <wp:extent cx="2448000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AD6342" id="直線コネクタ 4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21.25pt" to="442.2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" strokecolor="black [3040]"/>
            </w:pict>
          </mc:Fallback>
        </mc:AlternateContent>
      </w:r>
      <w:r w:rsidR="006E5435" w:rsidRPr="0061571A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所　属　</w:t>
      </w:r>
    </w:p>
    <w:p w:rsidR="006E5435" w:rsidRPr="0061571A" w:rsidRDefault="0061571A" w:rsidP="0061571A">
      <w:pPr>
        <w:adjustRightInd/>
        <w:ind w:leftChars="2100" w:left="5019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3F07C2" wp14:editId="22194B2F">
                <wp:simplePos x="0" y="0"/>
                <wp:positionH relativeFrom="column">
                  <wp:posOffset>3168650</wp:posOffset>
                </wp:positionH>
                <wp:positionV relativeFrom="paragraph">
                  <wp:posOffset>266700</wp:posOffset>
                </wp:positionV>
                <wp:extent cx="2448000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29FB53" id="直線コネクタ 5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21pt" to="442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" strokecolor="black [3040]"/>
            </w:pict>
          </mc:Fallback>
        </mc:AlternateContent>
      </w:r>
      <w:r w:rsidR="006E5435" w:rsidRPr="0061571A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氏　名　</w: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</w:p>
    <w:p w:rsidR="006E5435" w:rsidRPr="003F1203" w:rsidRDefault="003F1203" w:rsidP="0061571A">
      <w:pPr>
        <w:adjustRightInd/>
        <w:ind w:firstLineChars="100" w:firstLine="215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</w:t>
      </w:r>
      <w:r w:rsidR="005F712C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年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　月　　日付けで退職しますが</w:t>
      </w:r>
      <w:r w:rsidR="0016374B">
        <w:rPr>
          <w:rFonts w:asciiTheme="minorEastAsia" w:eastAsiaTheme="minorEastAsia" w:hAnsiTheme="minorEastAsia" w:hint="eastAsia"/>
          <w:spacing w:val="-2"/>
          <w:sz w:val="22"/>
          <w:szCs w:val="22"/>
        </w:rPr>
        <w:t>、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下記のグループ保険を翌更新日前日（９月３０日）まで継続させてください。</w:t>
      </w:r>
    </w:p>
    <w:p w:rsidR="006E5435" w:rsidRPr="003F1203" w:rsidRDefault="006E5435">
      <w:pPr>
        <w:adjustRightInd/>
        <w:jc w:val="center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記</w:t>
      </w:r>
    </w:p>
    <w:p w:rsidR="006E5435" w:rsidRPr="003F1203" w:rsidRDefault="006E5435">
      <w:pPr>
        <w:adjustRightInd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（該当箇所にチェックをしてください。）</w:t>
      </w:r>
    </w:p>
    <w:p w:rsidR="006E5435" w:rsidRPr="003F1203" w:rsidRDefault="006E5435" w:rsidP="0061571A">
      <w:pPr>
        <w:adjustRightInd/>
        <w:ind w:leftChars="200" w:left="478"/>
        <w:rPr>
          <w:rFonts w:asciiTheme="minorEastAsia" w:eastAsiaTheme="minorEastAsia" w:hAnsiTheme="minorEastAsia"/>
          <w:spacing w:val="-2"/>
          <w:sz w:val="22"/>
          <w:szCs w:val="22"/>
        </w:rPr>
      </w:pPr>
      <w:r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□　新グループ保険</w:t>
      </w:r>
    </w:p>
    <w:p w:rsidR="006E5435" w:rsidRPr="003F1203" w:rsidRDefault="0061571A" w:rsidP="0061571A">
      <w:pPr>
        <w:adjustRightInd/>
        <w:ind w:leftChars="200" w:left="478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55880</wp:posOffset>
                </wp:positionV>
                <wp:extent cx="216000" cy="468000"/>
                <wp:effectExtent l="0" t="0" r="12700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000" cy="468000"/>
                        </a:xfrm>
                        <a:prstGeom prst="rightBrace">
                          <a:avLst>
                            <a:gd name="adj1" fmla="val 294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E6F1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143.2pt;margin-top:4.4pt;width:17pt;height:3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hCggIAACs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" adj="2939">
                <v:textbox inset="5.85pt,.7pt,5.85pt,.7pt"/>
              </v:shape>
            </w:pict>
          </mc:Fallback>
        </mc:AlternateContent>
      </w:r>
      <w:r w:rsidR="007557F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144145</wp:posOffset>
                </wp:positionV>
                <wp:extent cx="2709720" cy="2566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720" cy="25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FF00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351" w:rsidRPr="005F712C" w:rsidRDefault="00882351" w:rsidP="003A5AB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F7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グループ保険を継続することが条件です。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6pt;margin-top:11.35pt;width:213.3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" filled="f" stroked="f" strokecolor="#f06" insetpen="t">
                <v:textbox inset="5.85pt,.7pt,5.85pt,.7pt">
                  <w:txbxContent>
                    <w:p w:rsidR="00882351" w:rsidRPr="005F712C" w:rsidRDefault="00882351" w:rsidP="003A5AB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5F712C">
                        <w:rPr>
                          <w:rFonts w:hint="eastAsia"/>
                          <w:sz w:val="18"/>
                          <w:szCs w:val="18"/>
                        </w:rPr>
                        <w:t>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グループ保険を継続することが条件です。</w:t>
                      </w:r>
                    </w:p>
                  </w:txbxContent>
                </v:textbox>
              </v:shape>
            </w:pict>
          </mc:Fallback>
        </mc:AlternateContent>
      </w:r>
      <w:r w:rsidR="00FD3302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□</w:t>
      </w:r>
      <w:r w:rsidR="006E5435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 xml:space="preserve">　</w:t>
      </w:r>
      <w:r w:rsidR="00A55982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総合医療保険</w:t>
      </w:r>
    </w:p>
    <w:p w:rsidR="006E5435" w:rsidRPr="003F1203" w:rsidRDefault="00FD3302" w:rsidP="0061571A">
      <w:pPr>
        <w:adjustRightInd/>
        <w:ind w:leftChars="200" w:left="478"/>
        <w:rPr>
          <w:rFonts w:asciiTheme="minorEastAsia" w:eastAsiaTheme="minorEastAsia" w:hAnsiTheme="minorEastAsia" w:cs="Times New Roman"/>
          <w:spacing w:val="10"/>
          <w:sz w:val="22"/>
          <w:szCs w:val="22"/>
        </w:rPr>
      </w:pPr>
      <w:r w:rsidRPr="003F1203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□　</w:t>
      </w:r>
      <w:r w:rsidR="00A55982" w:rsidRPr="003F1203">
        <w:rPr>
          <w:rFonts w:asciiTheme="minorEastAsia" w:eastAsiaTheme="minorEastAsia" w:hAnsiTheme="minorEastAsia" w:hint="eastAsia"/>
          <w:spacing w:val="-2"/>
          <w:sz w:val="22"/>
          <w:szCs w:val="22"/>
        </w:rPr>
        <w:t>３大疾病保障保険</w:t>
      </w:r>
    </w:p>
    <w:p w:rsidR="00882351" w:rsidRPr="003F1203" w:rsidRDefault="007557F0">
      <w:pPr>
        <w:adjustRightInd/>
        <w:rPr>
          <w:rFonts w:asciiTheme="minorEastAsia" w:eastAsiaTheme="minorEastAsia" w:hAnsiTheme="minorEastAsia"/>
          <w:spacing w:val="-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150495</wp:posOffset>
                </wp:positionV>
                <wp:extent cx="5832000" cy="4896000"/>
                <wp:effectExtent l="0" t="0" r="1651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000" cy="4896000"/>
                        </a:xfrm>
                        <a:prstGeom prst="roundRect">
                          <a:avLst>
                            <a:gd name="adj" fmla="val 122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09B80" id="AutoShape 4" o:spid="_x0000_s1026" style="position:absolute;left:0;text-align:left;margin-left:-6.8pt;margin-top:11.85pt;width:459.2pt;height:385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">
                <v:textbox inset="5.85pt,.7pt,5.85pt,.7pt"/>
              </v:roundrect>
            </w:pict>
          </mc:Fallback>
        </mc:AlternateContent>
      </w:r>
    </w:p>
    <w:p w:rsidR="00882351" w:rsidRPr="003F1203" w:rsidRDefault="006E5435" w:rsidP="00A37B45">
      <w:pPr>
        <w:adjustRightInd/>
        <w:ind w:firstLineChars="200" w:firstLine="448"/>
        <w:rPr>
          <w:rFonts w:asciiTheme="minorEastAsia" w:eastAsiaTheme="minorEastAsia" w:hAnsiTheme="minorEastAsia"/>
          <w:spacing w:val="-8"/>
          <w:sz w:val="21"/>
          <w:szCs w:val="21"/>
        </w:rPr>
      </w:pPr>
      <w:r w:rsidRPr="003F1203">
        <w:rPr>
          <w:rFonts w:asciiTheme="minorEastAsia" w:eastAsiaTheme="minorEastAsia" w:hAnsiTheme="minorEastAsia" w:hint="eastAsia"/>
          <w:b/>
          <w:bCs/>
          <w:spacing w:val="-8"/>
          <w:u w:val="single"/>
        </w:rPr>
        <w:t>退職時の年齢が満５０歳以上の方</w:t>
      </w:r>
      <w:r w:rsidR="00882351" w:rsidRPr="003F1203">
        <w:rPr>
          <w:rFonts w:asciiTheme="minorEastAsia" w:eastAsiaTheme="minorEastAsia" w:hAnsiTheme="minorEastAsia" w:hint="eastAsia"/>
          <w:b/>
          <w:bCs/>
          <w:spacing w:val="-8"/>
          <w:u w:val="single"/>
        </w:rPr>
        <w:t>について</w:t>
      </w:r>
    </w:p>
    <w:p w:rsidR="006E5435" w:rsidRPr="003F1203" w:rsidRDefault="006E5435" w:rsidP="00882351">
      <w:pPr>
        <w:adjustRightInd/>
        <w:ind w:firstLineChars="200" w:firstLine="410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翌更新日（１０月１日）以降も継続加入できます。</w:t>
      </w:r>
    </w:p>
    <w:p w:rsidR="006E5435" w:rsidRPr="003F1203" w:rsidRDefault="006E5435" w:rsidP="0061571A">
      <w:pPr>
        <w:tabs>
          <w:tab w:val="left" w:pos="426"/>
          <w:tab w:val="left" w:pos="851"/>
        </w:tabs>
        <w:adjustRightInd/>
        <w:ind w:leftChars="200" w:left="478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□　新グループ保険</w:t>
      </w:r>
    </w:p>
    <w:p w:rsidR="00882351" w:rsidRPr="003F1203" w:rsidRDefault="00771BB8" w:rsidP="00771BB8">
      <w:pPr>
        <w:adjustRightInd/>
        <w:ind w:leftChars="381" w:left="913" w:hangingChars="1" w:hanging="2"/>
        <w:rPr>
          <w:rFonts w:asciiTheme="minorEastAsia" w:eastAsiaTheme="minorEastAsia" w:hAnsiTheme="minorEastAsia"/>
          <w:spacing w:val="-2"/>
          <w:sz w:val="18"/>
          <w:szCs w:val="18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※</w:t>
      </w:r>
      <w:r w:rsidR="00A55982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翌</w:t>
      </w:r>
      <w:r w:rsidR="00F05276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更新日（１０月１日）以降も７０歳６か</w:t>
      </w:r>
      <w:r w:rsidR="006E5435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月以上で迎えた更新日前日まで継続加入できます。</w:t>
      </w:r>
    </w:p>
    <w:p w:rsidR="006E5435" w:rsidRPr="003F1203" w:rsidRDefault="00F05276" w:rsidP="00771BB8">
      <w:pPr>
        <w:adjustRightInd/>
        <w:ind w:leftChars="381" w:left="913" w:hangingChars="1" w:hanging="2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ただし</w:t>
      </w:r>
      <w:r w:rsidR="0016374B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最高保障額は１，０００万円（年齢６５歳６か</w:t>
      </w:r>
      <w:r w:rsidR="006E5435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月超の方は５００万円）となります。</w:t>
      </w:r>
    </w:p>
    <w:p w:rsidR="006E5435" w:rsidRPr="003F1203" w:rsidRDefault="006E5435" w:rsidP="00882351">
      <w:pPr>
        <w:adjustRightInd/>
        <w:jc w:val="center"/>
        <w:rPr>
          <w:rFonts w:asciiTheme="minorEastAsia" w:eastAsiaTheme="minorEastAsia" w:hAnsiTheme="minorEastAsia" w:cs="Times New Roman"/>
          <w:spacing w:val="10"/>
          <w:u w:val="single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  <w:u w:val="single"/>
        </w:rPr>
        <w:t>翌更新日以降も継続加入を希望しますか？</w:t>
      </w:r>
    </w:p>
    <w:p w:rsidR="00771BB8" w:rsidRPr="003F1203" w:rsidRDefault="006E5435" w:rsidP="00771BB8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□希望する。　　　□希望しない。</w:t>
      </w:r>
    </w:p>
    <w:p w:rsidR="00A55982" w:rsidRPr="003F1203" w:rsidRDefault="00A55982" w:rsidP="0061571A">
      <w:pPr>
        <w:adjustRightInd/>
        <w:ind w:leftChars="200" w:left="478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□</w:t>
      </w:r>
      <w:r w:rsidR="0061571A"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　</w:t>
      </w:r>
      <w:r w:rsidRPr="003F1203">
        <w:rPr>
          <w:rFonts w:asciiTheme="minorEastAsia" w:eastAsiaTheme="minorEastAsia" w:hAnsiTheme="minorEastAsia" w:cs="Times New Roman" w:hint="eastAsia"/>
          <w:sz w:val="21"/>
          <w:szCs w:val="21"/>
        </w:rPr>
        <w:t>総合</w:t>
      </w: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医療保険</w:t>
      </w:r>
      <w:r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（新グループ保険</w:t>
      </w:r>
      <w:r w:rsidR="00882351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に</w:t>
      </w:r>
      <w:r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継続加入していることが条件です。）</w:t>
      </w:r>
    </w:p>
    <w:p w:rsidR="00A55982" w:rsidRPr="003F1203" w:rsidRDefault="00F05276" w:rsidP="00771BB8">
      <w:pPr>
        <w:adjustRightInd/>
        <w:ind w:leftChars="150" w:left="359" w:firstLineChars="307" w:firstLine="537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※翌更新日（１０月１日）以降も７０歳６か</w:t>
      </w:r>
      <w:r w:rsidR="00A55982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月以上で迎えた更新日前日まで継続加入できます。</w:t>
      </w:r>
    </w:p>
    <w:p w:rsidR="00A55982" w:rsidRPr="003F1203" w:rsidRDefault="00A55982" w:rsidP="00882351">
      <w:pPr>
        <w:adjustRightInd/>
        <w:jc w:val="center"/>
        <w:rPr>
          <w:rFonts w:asciiTheme="minorEastAsia" w:eastAsiaTheme="minorEastAsia" w:hAnsiTheme="minorEastAsia"/>
          <w:spacing w:val="-2"/>
          <w:sz w:val="21"/>
          <w:szCs w:val="21"/>
          <w:u w:val="single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  <w:u w:val="single"/>
        </w:rPr>
        <w:t>翌更新日以降も継続加入を希望しますか？</w:t>
      </w:r>
    </w:p>
    <w:p w:rsidR="00A55982" w:rsidRPr="003F1203" w:rsidRDefault="00A55982" w:rsidP="00A55982">
      <w:pPr>
        <w:adjustRightInd/>
        <w:ind w:firstLineChars="1200" w:firstLine="2460"/>
        <w:rPr>
          <w:rFonts w:asciiTheme="minorEastAsia" w:eastAsiaTheme="minorEastAsia" w:hAnsiTheme="minorEastAsia" w:cs="Times New Roman"/>
          <w:sz w:val="21"/>
          <w:szCs w:val="21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□希望する。　　　□希望しない。</w:t>
      </w:r>
    </w:p>
    <w:p w:rsidR="00FD3302" w:rsidRPr="003F1203" w:rsidRDefault="00FD3302" w:rsidP="0061571A">
      <w:pPr>
        <w:tabs>
          <w:tab w:val="left" w:pos="851"/>
          <w:tab w:val="left" w:pos="993"/>
        </w:tabs>
        <w:adjustRightInd/>
        <w:ind w:leftChars="200" w:left="478"/>
        <w:rPr>
          <w:rFonts w:asciiTheme="minorEastAsia" w:eastAsiaTheme="minorEastAsia" w:hAnsiTheme="minorEastAsia" w:cs="Times New Roman"/>
          <w:sz w:val="21"/>
          <w:szCs w:val="21"/>
        </w:rPr>
      </w:pPr>
      <w:r w:rsidRPr="003F1203">
        <w:rPr>
          <w:rFonts w:asciiTheme="minorEastAsia" w:eastAsiaTheme="minorEastAsia" w:hAnsiTheme="minorEastAsia" w:cs="Times New Roman" w:hint="eastAsia"/>
          <w:sz w:val="21"/>
          <w:szCs w:val="21"/>
        </w:rPr>
        <w:t>□　３大疾病保障保険</w:t>
      </w:r>
      <w:r w:rsidR="00541CD7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（新グループ保険</w:t>
      </w:r>
      <w:r w:rsidR="00882351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に</w:t>
      </w:r>
      <w:r w:rsidR="00541CD7" w:rsidRPr="003F1203">
        <w:rPr>
          <w:rFonts w:asciiTheme="minorEastAsia" w:eastAsiaTheme="minorEastAsia" w:hAnsiTheme="minorEastAsia" w:hint="eastAsia"/>
          <w:b/>
          <w:bCs/>
          <w:spacing w:val="-2"/>
          <w:sz w:val="21"/>
          <w:szCs w:val="21"/>
        </w:rPr>
        <w:t>継続加入していることが条件です。）</w:t>
      </w:r>
    </w:p>
    <w:p w:rsidR="00FD3302" w:rsidRPr="003F1203" w:rsidRDefault="00FD3302" w:rsidP="00771BB8">
      <w:pPr>
        <w:adjustRightInd/>
        <w:ind w:leftChars="150" w:left="359" w:firstLineChars="300" w:firstLine="525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※</w:t>
      </w:r>
      <w:r w:rsidR="00A55982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翌</w:t>
      </w:r>
      <w:r w:rsidR="00F05276"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更新日（１０月１日）以降も７０歳６か</w:t>
      </w:r>
      <w:r w:rsidRPr="003F1203">
        <w:rPr>
          <w:rFonts w:asciiTheme="minorEastAsia" w:eastAsiaTheme="minorEastAsia" w:hAnsiTheme="minorEastAsia" w:hint="eastAsia"/>
          <w:spacing w:val="-2"/>
          <w:sz w:val="18"/>
          <w:szCs w:val="18"/>
        </w:rPr>
        <w:t>月以上で迎えた更新日前日まで継続加入できます。</w:t>
      </w:r>
    </w:p>
    <w:p w:rsidR="00FD3302" w:rsidRPr="003F1203" w:rsidRDefault="00FD3302" w:rsidP="00882351">
      <w:pPr>
        <w:adjustRightInd/>
        <w:jc w:val="center"/>
        <w:rPr>
          <w:rFonts w:asciiTheme="minorEastAsia" w:eastAsiaTheme="minorEastAsia" w:hAnsiTheme="minorEastAsia" w:cs="Times New Roman"/>
          <w:spacing w:val="10"/>
          <w:u w:val="single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  <w:u w:val="single"/>
        </w:rPr>
        <w:t>翌更新日以降も継続加入を希望しますか？</w:t>
      </w:r>
    </w:p>
    <w:p w:rsidR="006E5435" w:rsidRPr="003F1203" w:rsidRDefault="006E5435">
      <w:pPr>
        <w:adjustRightInd/>
        <w:jc w:val="center"/>
        <w:rPr>
          <w:rFonts w:asciiTheme="minorEastAsia" w:eastAsiaTheme="minorEastAsia" w:hAnsiTheme="minorEastAsia" w:cs="Times New Roman"/>
          <w:spacing w:val="10"/>
        </w:rPr>
      </w:pPr>
      <w:r w:rsidRPr="003F1203">
        <w:rPr>
          <w:rFonts w:asciiTheme="minorEastAsia" w:eastAsiaTheme="minorEastAsia" w:hAnsiTheme="minorEastAsia" w:hint="eastAsia"/>
          <w:spacing w:val="-2"/>
          <w:sz w:val="21"/>
          <w:szCs w:val="21"/>
        </w:rPr>
        <w:t>□希望する。　　　□希望しない。</w:t>
      </w:r>
    </w:p>
    <w:p w:rsidR="00DC67CA" w:rsidRPr="003F1203" w:rsidRDefault="00DC67CA" w:rsidP="00C672AC">
      <w:pPr>
        <w:overflowPunct/>
        <w:autoSpaceDE w:val="0"/>
        <w:autoSpaceDN w:val="0"/>
        <w:spacing w:line="100" w:lineRule="exact"/>
        <w:jc w:val="left"/>
        <w:textAlignment w:val="auto"/>
        <w:rPr>
          <w:rFonts w:asciiTheme="minorEastAsia" w:eastAsiaTheme="minorEastAsia" w:hAnsiTheme="minorEastAsia" w:cs="Times New Roman"/>
          <w:spacing w:val="10"/>
        </w:rPr>
      </w:pPr>
    </w:p>
    <w:p w:rsidR="00DC67CA" w:rsidRPr="003F1203" w:rsidRDefault="00882351" w:rsidP="0061571A">
      <w:pPr>
        <w:overflowPunct/>
        <w:autoSpaceDE w:val="0"/>
        <w:autoSpaceDN w:val="0"/>
        <w:spacing w:line="320" w:lineRule="exact"/>
        <w:ind w:firstLineChars="170" w:firstLine="391"/>
        <w:jc w:val="left"/>
        <w:textAlignment w:val="auto"/>
        <w:rPr>
          <w:rFonts w:asciiTheme="minorEastAsia" w:eastAsiaTheme="minorEastAsia" w:hAnsiTheme="minorEastAsia" w:cs="Times New Roman"/>
          <w:b/>
          <w:spacing w:val="10"/>
          <w:sz w:val="21"/>
          <w:szCs w:val="21"/>
        </w:rPr>
      </w:pPr>
      <w:r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※　翌更新日以降も継続加入を希望する場合は</w:t>
      </w:r>
      <w:r w:rsidR="0016374B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、</w:t>
      </w:r>
      <w:r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「預金口座振替依頼書」</w:t>
      </w:r>
      <w:r w:rsidR="00DC67CA"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を</w:t>
      </w:r>
    </w:p>
    <w:p w:rsidR="00DC67CA" w:rsidRPr="003F1203" w:rsidRDefault="00DC67CA" w:rsidP="0061571A">
      <w:pPr>
        <w:overflowPunct/>
        <w:autoSpaceDE w:val="0"/>
        <w:autoSpaceDN w:val="0"/>
        <w:spacing w:line="320" w:lineRule="exact"/>
        <w:ind w:firstLineChars="370" w:firstLine="850"/>
        <w:jc w:val="left"/>
        <w:textAlignment w:val="auto"/>
        <w:rPr>
          <w:rFonts w:asciiTheme="minorEastAsia" w:eastAsiaTheme="minorEastAsia" w:hAnsiTheme="minorEastAsia" w:cs="Times New Roman"/>
          <w:b/>
          <w:spacing w:val="10"/>
          <w:sz w:val="21"/>
          <w:szCs w:val="21"/>
        </w:rPr>
      </w:pPr>
      <w:r w:rsidRPr="003F1203">
        <w:rPr>
          <w:rFonts w:asciiTheme="minorEastAsia" w:eastAsiaTheme="minorEastAsia" w:hAnsiTheme="minorEastAsia" w:cs="Times New Roman" w:hint="eastAsia"/>
          <w:b/>
          <w:spacing w:val="10"/>
          <w:sz w:val="21"/>
          <w:szCs w:val="21"/>
        </w:rPr>
        <w:t>提出してください。</w:t>
      </w:r>
    </w:p>
    <w:sectPr w:rsidR="00DC67CA" w:rsidRPr="003F1203" w:rsidSect="00CA741C">
      <w:type w:val="continuous"/>
      <w:pgSz w:w="11906" w:h="16838" w:code="9"/>
      <w:pgMar w:top="1531" w:right="1531" w:bottom="567" w:left="1531" w:header="720" w:footer="720" w:gutter="0"/>
      <w:pgNumType w:start="1"/>
      <w:cols w:space="720"/>
      <w:noEndnote/>
      <w:docGrid w:type="linesAndChars" w:linePitch="428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483" w:rsidRDefault="00770483">
      <w:r>
        <w:separator/>
      </w:r>
    </w:p>
  </w:endnote>
  <w:endnote w:type="continuationSeparator" w:id="0">
    <w:p w:rsidR="00770483" w:rsidRDefault="0077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483" w:rsidRDefault="007704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0483" w:rsidRDefault="00770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02"/>
    <w:rsid w:val="000414FF"/>
    <w:rsid w:val="00094B5C"/>
    <w:rsid w:val="00104F2B"/>
    <w:rsid w:val="00137A31"/>
    <w:rsid w:val="00143A33"/>
    <w:rsid w:val="0016374B"/>
    <w:rsid w:val="00305668"/>
    <w:rsid w:val="003A5ABC"/>
    <w:rsid w:val="003F1203"/>
    <w:rsid w:val="003F5CEC"/>
    <w:rsid w:val="0047365C"/>
    <w:rsid w:val="004E35B9"/>
    <w:rsid w:val="00541CD7"/>
    <w:rsid w:val="005F712C"/>
    <w:rsid w:val="0061571A"/>
    <w:rsid w:val="006E5435"/>
    <w:rsid w:val="006F0B05"/>
    <w:rsid w:val="007273B3"/>
    <w:rsid w:val="007557F0"/>
    <w:rsid w:val="00770483"/>
    <w:rsid w:val="00771BB8"/>
    <w:rsid w:val="008112DE"/>
    <w:rsid w:val="00882351"/>
    <w:rsid w:val="00A01148"/>
    <w:rsid w:val="00A37B45"/>
    <w:rsid w:val="00A55982"/>
    <w:rsid w:val="00C0376D"/>
    <w:rsid w:val="00C672AC"/>
    <w:rsid w:val="00CA741C"/>
    <w:rsid w:val="00D47726"/>
    <w:rsid w:val="00DC67CA"/>
    <w:rsid w:val="00E2559F"/>
    <w:rsid w:val="00EB7D7F"/>
    <w:rsid w:val="00F05276"/>
    <w:rsid w:val="00FD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ECF6F9-4CB5-4052-8C35-4FA7088D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D7F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7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D7F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7D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B7D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1606B-BFE0-43C7-A910-8A36CD0C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加藤　麻実</cp:lastModifiedBy>
  <cp:revision>5</cp:revision>
  <cp:lastPrinted>2024-11-27T06:53:00Z</cp:lastPrinted>
  <dcterms:created xsi:type="dcterms:W3CDTF">2023-03-14T00:44:00Z</dcterms:created>
  <dcterms:modified xsi:type="dcterms:W3CDTF">2024-11-27T07:06:00Z</dcterms:modified>
</cp:coreProperties>
</file>